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C5CA5" w14:textId="3E7DC83C" w:rsidR="00E662A6" w:rsidRPr="006E54C5" w:rsidRDefault="00A22D07" w:rsidP="006E54C5">
      <w:pPr>
        <w:pStyle w:val="Otsikko1"/>
        <w:spacing w:before="0"/>
        <w:rPr>
          <w:rFonts w:ascii="Martti" w:hAnsi="Martti"/>
          <w:b/>
          <w:color w:val="auto"/>
        </w:rPr>
      </w:pPr>
      <w:r w:rsidRPr="006E54C5">
        <w:rPr>
          <w:rFonts w:ascii="Martti" w:hAnsi="Martti"/>
          <w:b/>
          <w:color w:val="auto"/>
        </w:rPr>
        <w:t>Tietosuojaseloste hautareki</w:t>
      </w:r>
      <w:r w:rsidR="006E54C5">
        <w:rPr>
          <w:rFonts w:ascii="Martti" w:hAnsi="Martti"/>
          <w:b/>
          <w:color w:val="auto"/>
        </w:rPr>
        <w:t>steristä ja haudanhoitosopimuksi</w:t>
      </w:r>
      <w:r w:rsidRPr="006E54C5">
        <w:rPr>
          <w:rFonts w:ascii="Martti" w:hAnsi="Martti"/>
          <w:b/>
          <w:color w:val="auto"/>
        </w:rPr>
        <w:t>sta</w:t>
      </w:r>
      <w:bookmarkStart w:id="0" w:name="_GoBack"/>
      <w:bookmarkEnd w:id="0"/>
    </w:p>
    <w:p w14:paraId="78FCAB10" w14:textId="77777777" w:rsidR="00A22D07" w:rsidRPr="006E54C5" w:rsidRDefault="00A22D07" w:rsidP="006E54C5">
      <w:pPr>
        <w:spacing w:after="0"/>
        <w:rPr>
          <w:rFonts w:ascii="Martti" w:hAnsi="Martti" w:cs="Arial"/>
          <w:b/>
          <w:sz w:val="24"/>
          <w:szCs w:val="24"/>
        </w:rPr>
      </w:pPr>
    </w:p>
    <w:p w14:paraId="318087A1" w14:textId="6BD8E140" w:rsidR="00870054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Rekisterinpitäjä yhteystietoineen</w:t>
      </w:r>
    </w:p>
    <w:p w14:paraId="1BD354A7" w14:textId="02486C39" w:rsidR="00723AC7" w:rsidRPr="00C43B38" w:rsidRDefault="003E14F9" w:rsidP="006E54C5">
      <w:pPr>
        <w:spacing w:after="0"/>
        <w:ind w:firstLine="360"/>
        <w:rPr>
          <w:rFonts w:ascii="Martti" w:hAnsi="Martti" w:cs="Arial"/>
        </w:rPr>
      </w:pPr>
      <w:r w:rsidRPr="00C43B38">
        <w:rPr>
          <w:rFonts w:ascii="Martti" w:hAnsi="Martti" w:cs="Arial"/>
        </w:rPr>
        <w:t>Hämeenkyrön seurakunta</w:t>
      </w:r>
      <w:r w:rsidR="006E54C5" w:rsidRPr="00C43B38">
        <w:rPr>
          <w:rFonts w:ascii="Martti" w:hAnsi="Martti" w:cs="Arial"/>
        </w:rPr>
        <w:t xml:space="preserve">, </w:t>
      </w:r>
      <w:r w:rsidRPr="00C43B38">
        <w:rPr>
          <w:rFonts w:ascii="Martti" w:hAnsi="Martti" w:cs="Arial"/>
        </w:rPr>
        <w:t>Yrjö-Koskisentie 6</w:t>
      </w:r>
      <w:r w:rsidR="006E54C5" w:rsidRPr="00C43B38">
        <w:rPr>
          <w:rFonts w:ascii="Martti" w:hAnsi="Martti" w:cs="Arial"/>
        </w:rPr>
        <w:t xml:space="preserve">, </w:t>
      </w:r>
      <w:r w:rsidRPr="00C43B38">
        <w:rPr>
          <w:rFonts w:ascii="Martti" w:hAnsi="Martti" w:cs="Arial"/>
        </w:rPr>
        <w:t>39100 Hämeenkyrö</w:t>
      </w:r>
      <w:r w:rsidR="006E54C5" w:rsidRPr="00C43B38">
        <w:rPr>
          <w:rFonts w:ascii="Martti" w:hAnsi="Martti" w:cs="Arial"/>
        </w:rPr>
        <w:t xml:space="preserve">, p. </w:t>
      </w:r>
      <w:r w:rsidRPr="00C43B38">
        <w:rPr>
          <w:rFonts w:ascii="Martti" w:hAnsi="Martti" w:cs="Arial"/>
        </w:rPr>
        <w:t>044 724 8300</w:t>
      </w:r>
    </w:p>
    <w:p w14:paraId="1563506E" w14:textId="023F9034" w:rsidR="00723AC7" w:rsidRPr="00C43B38" w:rsidRDefault="008B6D42" w:rsidP="006E54C5">
      <w:pPr>
        <w:spacing w:after="0"/>
        <w:ind w:firstLine="360"/>
        <w:rPr>
          <w:rFonts w:ascii="Martti" w:hAnsi="Martti" w:cs="Arial"/>
        </w:rPr>
      </w:pPr>
      <w:hyperlink r:id="rId10" w:history="1">
        <w:r w:rsidR="006E54C5" w:rsidRPr="00C43B38">
          <w:rPr>
            <w:rStyle w:val="Hyperlinkki"/>
            <w:rFonts w:ascii="Martti" w:hAnsi="Martti" w:cs="Arial"/>
          </w:rPr>
          <w:t>hameenkyron.seurakunta@evl.fi</w:t>
        </w:r>
      </w:hyperlink>
      <w:r w:rsidR="006E54C5" w:rsidRPr="00C43B38">
        <w:rPr>
          <w:rFonts w:ascii="Martti" w:hAnsi="Martti" w:cs="Arial"/>
        </w:rPr>
        <w:t xml:space="preserve"> </w:t>
      </w:r>
    </w:p>
    <w:p w14:paraId="794702E9" w14:textId="579399B0" w:rsidR="00AF6A1C" w:rsidRPr="00C43B38" w:rsidRDefault="00AF6A1C" w:rsidP="006E54C5">
      <w:pPr>
        <w:spacing w:after="0"/>
        <w:rPr>
          <w:rFonts w:ascii="Martti" w:hAnsi="Martti" w:cs="Arial"/>
          <w:bCs/>
        </w:rPr>
      </w:pPr>
    </w:p>
    <w:p w14:paraId="0DAB5E2F" w14:textId="6983126D" w:rsidR="006E54C5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Yhteyshenkilö yhteystietoineen</w:t>
      </w:r>
    </w:p>
    <w:p w14:paraId="6466E02D" w14:textId="3D7724A6" w:rsidR="006E54C5" w:rsidRDefault="006E54C5" w:rsidP="00E5484C">
      <w:pPr>
        <w:spacing w:after="0"/>
        <w:ind w:left="360"/>
        <w:rPr>
          <w:rFonts w:ascii="Martti" w:hAnsi="Martti" w:cs="Arial"/>
        </w:rPr>
      </w:pPr>
      <w:r w:rsidRPr="00C43B38">
        <w:rPr>
          <w:rFonts w:ascii="Martti" w:hAnsi="Martti" w:cs="Arial"/>
        </w:rPr>
        <w:t xml:space="preserve">Toimistonhoitaja Mervi Niittunen, Hämeenkyrön seurakunta, Yrjö-Koskisentie 6, 39100 Hämeenkyrö, p. 044 724 8300, </w:t>
      </w:r>
      <w:hyperlink r:id="rId11" w:history="1">
        <w:r w:rsidRPr="00C43B38">
          <w:rPr>
            <w:rStyle w:val="Hyperlinkki"/>
            <w:rFonts w:ascii="Martti" w:hAnsi="Martti" w:cs="Arial"/>
          </w:rPr>
          <w:t>mervi.niittunen@evl.fi</w:t>
        </w:r>
      </w:hyperlink>
      <w:r w:rsidRPr="00C43B38">
        <w:rPr>
          <w:rFonts w:ascii="Martti" w:hAnsi="Martti" w:cs="Arial"/>
        </w:rPr>
        <w:t xml:space="preserve"> </w:t>
      </w:r>
    </w:p>
    <w:p w14:paraId="1EC5D6B0" w14:textId="77777777" w:rsidR="00E5484C" w:rsidRPr="00E5484C" w:rsidRDefault="00E5484C" w:rsidP="00E5484C">
      <w:pPr>
        <w:spacing w:after="0"/>
        <w:ind w:left="360"/>
        <w:rPr>
          <w:rFonts w:ascii="Martti" w:hAnsi="Martti" w:cs="Arial"/>
        </w:rPr>
      </w:pPr>
    </w:p>
    <w:p w14:paraId="558BC8D5" w14:textId="1AE859CC" w:rsidR="006E54C5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Tietosuojavastaava yhteystietoineen</w:t>
      </w:r>
    </w:p>
    <w:p w14:paraId="5CCC5353" w14:textId="1E36754A" w:rsidR="006E54C5" w:rsidRPr="00C43B38" w:rsidRDefault="006E54C5" w:rsidP="006E54C5">
      <w:pPr>
        <w:ind w:firstLine="360"/>
        <w:rPr>
          <w:rFonts w:ascii="Martti" w:hAnsi="Martti"/>
        </w:rPr>
      </w:pPr>
      <w:r w:rsidRPr="00C43B38">
        <w:rPr>
          <w:rFonts w:ascii="Martti" w:hAnsi="Martti"/>
        </w:rPr>
        <w:t xml:space="preserve">Tietosuojavastaava Mika Akkanen, puh. 050 44 11 567, </w:t>
      </w:r>
      <w:hyperlink r:id="rId12" w:history="1">
        <w:r w:rsidRPr="00C43B38">
          <w:rPr>
            <w:rStyle w:val="Hyperlinkki"/>
            <w:rFonts w:ascii="Martti" w:hAnsi="Martti"/>
          </w:rPr>
          <w:t>tietosuojavastaava.tampere@evl.fi</w:t>
        </w:r>
      </w:hyperlink>
    </w:p>
    <w:p w14:paraId="3671D6E9" w14:textId="0CC3AF5F" w:rsidR="006E54C5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Rekisterin nimi</w:t>
      </w:r>
    </w:p>
    <w:p w14:paraId="3102F96C" w14:textId="35031445" w:rsidR="006E54C5" w:rsidRPr="00C43B38" w:rsidRDefault="006E54C5" w:rsidP="006E54C5">
      <w:pPr>
        <w:ind w:left="360"/>
        <w:rPr>
          <w:rFonts w:ascii="Martti" w:hAnsi="Martti"/>
        </w:rPr>
      </w:pPr>
      <w:r w:rsidRPr="00C43B38">
        <w:rPr>
          <w:rFonts w:ascii="Martti" w:hAnsi="Martti"/>
        </w:rPr>
        <w:t>Hautarekisteri ja haudanhoitosopimukset</w:t>
      </w:r>
    </w:p>
    <w:p w14:paraId="59D91136" w14:textId="1FC8F3D4" w:rsidR="0006378D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Henkilötietojen käsittelyn käyttötarkoitus ja oikeusperuste</w:t>
      </w:r>
    </w:p>
    <w:p w14:paraId="0842C942" w14:textId="6BDF5560" w:rsidR="00946FDF" w:rsidRPr="00C43B38" w:rsidRDefault="002B367D" w:rsidP="006E54C5">
      <w:pPr>
        <w:spacing w:after="0"/>
        <w:ind w:left="36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 xml:space="preserve">Seurakunnalla on </w:t>
      </w:r>
      <w:r w:rsidR="00DC6C09" w:rsidRPr="00C43B38">
        <w:rPr>
          <w:rFonts w:ascii="Martti" w:hAnsi="Martti" w:cs="Arial"/>
        </w:rPr>
        <w:t>hautaustoimilaissa</w:t>
      </w:r>
      <w:r w:rsidR="005113B7" w:rsidRPr="00C43B38">
        <w:rPr>
          <w:rFonts w:ascii="Martti" w:hAnsi="Martti" w:cs="Arial"/>
        </w:rPr>
        <w:t xml:space="preserve"> (</w:t>
      </w:r>
      <w:r w:rsidR="000E71C8" w:rsidRPr="00C43B38">
        <w:rPr>
          <w:rFonts w:ascii="Martti" w:hAnsi="Martti" w:cs="Arial"/>
        </w:rPr>
        <w:t>457/2003</w:t>
      </w:r>
      <w:r w:rsidR="005113B7" w:rsidRPr="00C43B38">
        <w:rPr>
          <w:rFonts w:ascii="Martti" w:hAnsi="Martti" w:cs="Arial"/>
        </w:rPr>
        <w:t>)</w:t>
      </w:r>
      <w:r w:rsidR="00DC6C09" w:rsidRPr="00C43B38">
        <w:rPr>
          <w:rFonts w:ascii="Martti" w:hAnsi="Martti" w:cs="Arial"/>
        </w:rPr>
        <w:t xml:space="preserve"> säädetty </w:t>
      </w:r>
      <w:r w:rsidRPr="00C43B38">
        <w:rPr>
          <w:rFonts w:ascii="Martti" w:hAnsi="Martti" w:cs="Arial"/>
        </w:rPr>
        <w:t xml:space="preserve">velvollisuus ylläpitää </w:t>
      </w:r>
      <w:r w:rsidR="00DA77F0" w:rsidRPr="00C43B38">
        <w:rPr>
          <w:rFonts w:ascii="Martti" w:hAnsi="Martti" w:cs="Arial"/>
        </w:rPr>
        <w:t>yleistä hautausmaata.</w:t>
      </w:r>
      <w:r w:rsidR="004B53D9" w:rsidRPr="00C43B38">
        <w:rPr>
          <w:rFonts w:ascii="Martti" w:hAnsi="Martti" w:cs="Arial"/>
        </w:rPr>
        <w:t xml:space="preserve"> Hautausmaan </w:t>
      </w:r>
      <w:r w:rsidR="005B1390" w:rsidRPr="00C43B38">
        <w:rPr>
          <w:rFonts w:ascii="Martti" w:hAnsi="Martti" w:cs="Arial"/>
        </w:rPr>
        <w:t xml:space="preserve">ylläpito edellyttää vainajatietojen lisäksi myös henkilötietoja hautaoikeuden haltijasta </w:t>
      </w:r>
      <w:r w:rsidR="004270F1" w:rsidRPr="00C43B38">
        <w:rPr>
          <w:rFonts w:ascii="Martti" w:hAnsi="Martti" w:cs="Arial"/>
        </w:rPr>
        <w:t xml:space="preserve">ja </w:t>
      </w:r>
      <w:r w:rsidR="005B1390" w:rsidRPr="00C43B38">
        <w:rPr>
          <w:rFonts w:ascii="Martti" w:hAnsi="Martti" w:cs="Arial"/>
        </w:rPr>
        <w:t>haudanhoitosopimu</w:t>
      </w:r>
      <w:r w:rsidR="002A706E" w:rsidRPr="00C43B38">
        <w:rPr>
          <w:rFonts w:ascii="Martti" w:hAnsi="Martti" w:cs="Arial"/>
        </w:rPr>
        <w:t>ksen</w:t>
      </w:r>
      <w:r w:rsidR="005B1390" w:rsidRPr="00C43B38">
        <w:rPr>
          <w:rFonts w:ascii="Martti" w:hAnsi="Martti" w:cs="Arial"/>
        </w:rPr>
        <w:t xml:space="preserve"> </w:t>
      </w:r>
      <w:r w:rsidR="001533D2" w:rsidRPr="00C43B38">
        <w:rPr>
          <w:rFonts w:ascii="Martti" w:hAnsi="Martti" w:cs="Arial"/>
        </w:rPr>
        <w:t>tekijästä</w:t>
      </w:r>
      <w:r w:rsidR="002A706E" w:rsidRPr="00C43B38">
        <w:rPr>
          <w:rFonts w:ascii="Martti" w:hAnsi="Martti" w:cs="Arial"/>
        </w:rPr>
        <w:t>.</w:t>
      </w:r>
    </w:p>
    <w:p w14:paraId="4C358755" w14:textId="66BD0738" w:rsidR="001D5C97" w:rsidRPr="00C43B38" w:rsidRDefault="001D5C97" w:rsidP="006E54C5">
      <w:pPr>
        <w:spacing w:after="0"/>
        <w:jc w:val="both"/>
        <w:rPr>
          <w:rFonts w:ascii="Martti" w:hAnsi="Martti" w:cs="Arial"/>
        </w:rPr>
      </w:pPr>
    </w:p>
    <w:p w14:paraId="20AFF635" w14:textId="382A62F2" w:rsidR="001D5C97" w:rsidRPr="00C43B38" w:rsidRDefault="001D5C97" w:rsidP="006E54C5">
      <w:pPr>
        <w:spacing w:after="0"/>
        <w:ind w:left="36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Tietojen käsittelyn oikeusperusteena on EU:n yleisen tietosuoja-asetuksen 6</w:t>
      </w:r>
      <w:r w:rsidR="00A34EBB" w:rsidRPr="00C43B38">
        <w:rPr>
          <w:rFonts w:ascii="Martti" w:hAnsi="Martti" w:cs="Arial"/>
        </w:rPr>
        <w:t>(</w:t>
      </w:r>
      <w:r w:rsidR="00022F9C" w:rsidRPr="00C43B38">
        <w:rPr>
          <w:rFonts w:ascii="Martti" w:hAnsi="Martti" w:cs="Arial"/>
        </w:rPr>
        <w:t>1</w:t>
      </w:r>
      <w:r w:rsidR="00A34EBB" w:rsidRPr="00C43B38">
        <w:rPr>
          <w:rFonts w:ascii="Martti" w:hAnsi="Martti" w:cs="Arial"/>
        </w:rPr>
        <w:t>)(</w:t>
      </w:r>
      <w:r w:rsidR="001D5A8A" w:rsidRPr="00C43B38">
        <w:rPr>
          <w:rFonts w:ascii="Martti" w:hAnsi="Martti" w:cs="Arial"/>
        </w:rPr>
        <w:t>c</w:t>
      </w:r>
      <w:r w:rsidR="00A34EBB" w:rsidRPr="00C43B38">
        <w:rPr>
          <w:rFonts w:ascii="Martti" w:hAnsi="Martti" w:cs="Arial"/>
        </w:rPr>
        <w:t>)</w:t>
      </w:r>
      <w:r w:rsidR="00D046CB" w:rsidRPr="00C43B38">
        <w:rPr>
          <w:rFonts w:ascii="Martti" w:hAnsi="Martti" w:cs="Arial"/>
        </w:rPr>
        <w:t xml:space="preserve"> </w:t>
      </w:r>
      <w:r w:rsidR="00AB1C35" w:rsidRPr="00C43B38">
        <w:rPr>
          <w:rFonts w:ascii="Martti" w:hAnsi="Martti" w:cs="Arial"/>
        </w:rPr>
        <w:t>artiklan mukainen hautaustoimilaissa säädetty lakisääteinen velvollisuus pitää hautarekisteriä</w:t>
      </w:r>
      <w:r w:rsidR="001E4966" w:rsidRPr="00C43B38">
        <w:rPr>
          <w:rFonts w:ascii="Martti" w:hAnsi="Martti" w:cs="Arial"/>
        </w:rPr>
        <w:t xml:space="preserve"> ja haudanhoitosopimukse</w:t>
      </w:r>
      <w:r w:rsidR="000E71C8" w:rsidRPr="00C43B38">
        <w:rPr>
          <w:rFonts w:ascii="Martti" w:hAnsi="Martti" w:cs="Arial"/>
        </w:rPr>
        <w:t>e</w:t>
      </w:r>
      <w:r w:rsidR="00E95905" w:rsidRPr="00C43B38">
        <w:rPr>
          <w:rFonts w:ascii="Martti" w:hAnsi="Martti" w:cs="Arial"/>
        </w:rPr>
        <w:t xml:space="preserve">n </w:t>
      </w:r>
      <w:r w:rsidR="00A04BFE" w:rsidRPr="00C43B38">
        <w:rPr>
          <w:rFonts w:ascii="Martti" w:hAnsi="Martti" w:cs="Arial"/>
        </w:rPr>
        <w:t>perustuvien tietojen käsittelyn oikeusperusteena tietosuoja-asetuksen 6</w:t>
      </w:r>
      <w:r w:rsidR="00A26F4C" w:rsidRPr="00C43B38">
        <w:rPr>
          <w:rFonts w:ascii="Martti" w:hAnsi="Martti" w:cs="Arial"/>
        </w:rPr>
        <w:t>(1)(b)</w:t>
      </w:r>
      <w:r w:rsidR="001D5A8A" w:rsidRPr="00C43B38">
        <w:rPr>
          <w:rFonts w:ascii="Martti" w:hAnsi="Martti" w:cs="Arial"/>
        </w:rPr>
        <w:t xml:space="preserve"> artiklan mukainen sopimuksen täytäntöönpanoon liittyvä peruste.</w:t>
      </w:r>
    </w:p>
    <w:p w14:paraId="24CDB1EF" w14:textId="77777777" w:rsidR="0006378D" w:rsidRPr="00C43B38" w:rsidRDefault="0006378D" w:rsidP="006E54C5">
      <w:pPr>
        <w:spacing w:after="0"/>
        <w:jc w:val="both"/>
        <w:rPr>
          <w:rFonts w:ascii="Martti" w:hAnsi="Martti" w:cs="Arial"/>
        </w:rPr>
      </w:pPr>
    </w:p>
    <w:p w14:paraId="07C6D23B" w14:textId="312E19D9" w:rsidR="00190AE9" w:rsidRPr="00C43B38" w:rsidRDefault="006E54C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Rekisterin henkilöryhmät ja tietosisältö</w:t>
      </w:r>
    </w:p>
    <w:p w14:paraId="79D12F86" w14:textId="55A0B3B9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Hautarekisteri</w:t>
      </w:r>
      <w:r w:rsidR="00296B94" w:rsidRPr="00C43B38">
        <w:rPr>
          <w:rFonts w:ascii="Martti" w:hAnsi="Martti" w:cs="Arial"/>
        </w:rPr>
        <w:t xml:space="preserve">ssä </w:t>
      </w:r>
      <w:r w:rsidR="006E54C5" w:rsidRPr="00C43B38">
        <w:rPr>
          <w:rFonts w:ascii="Martti" w:hAnsi="Martti" w:cs="Arial"/>
        </w:rPr>
        <w:t xml:space="preserve">on </w:t>
      </w:r>
      <w:r w:rsidR="00296B94" w:rsidRPr="00C43B38">
        <w:rPr>
          <w:rFonts w:ascii="Martti" w:hAnsi="Martti" w:cs="Arial"/>
        </w:rPr>
        <w:t>vainajasta</w:t>
      </w:r>
      <w:r w:rsidR="006E54C5" w:rsidRPr="00C43B38">
        <w:rPr>
          <w:rFonts w:ascii="Martti" w:hAnsi="Martti" w:cs="Arial"/>
        </w:rPr>
        <w:t xml:space="preserve"> seuraavat</w:t>
      </w:r>
      <w:r w:rsidR="00296B94" w:rsidRPr="00C43B38">
        <w:rPr>
          <w:rFonts w:ascii="Martti" w:hAnsi="Martti" w:cs="Arial"/>
        </w:rPr>
        <w:t xml:space="preserve"> tiedot:</w:t>
      </w:r>
    </w:p>
    <w:p w14:paraId="1D20B744" w14:textId="3FC974F7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1) sukunimi ja etunimet</w:t>
      </w:r>
    </w:p>
    <w:p w14:paraId="6B1AAA6F" w14:textId="40569EC5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2) syntymäaika tai henkilötunnus</w:t>
      </w:r>
    </w:p>
    <w:p w14:paraId="7859C11A" w14:textId="1BC75E04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3) kuolinaika</w:t>
      </w:r>
    </w:p>
    <w:p w14:paraId="2F489993" w14:textId="0DB9DDEA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4) hautaamisajankohta</w:t>
      </w:r>
    </w:p>
    <w:p w14:paraId="04031B5D" w14:textId="2E8323BD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5) hautaamistapa</w:t>
      </w:r>
    </w:p>
    <w:p w14:paraId="7E1328FC" w14:textId="77FED94E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6) haudan sijainti</w:t>
      </w:r>
    </w:p>
    <w:p w14:paraId="215375F4" w14:textId="2132DF11" w:rsidR="002F77E7" w:rsidRPr="00C43B38" w:rsidRDefault="002F77E7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7) hautaoikeuden voimassaoloaika</w:t>
      </w:r>
    </w:p>
    <w:p w14:paraId="2BFDDD61" w14:textId="0CD3521B" w:rsidR="005E3A01" w:rsidRPr="00C43B38" w:rsidRDefault="00C57516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8) tieto siitä, keitä hautaan voidaan haudata</w:t>
      </w:r>
      <w:r w:rsidR="00E469FC" w:rsidRPr="00C43B38">
        <w:rPr>
          <w:rFonts w:ascii="Martti" w:hAnsi="Martti" w:cs="Arial"/>
        </w:rPr>
        <w:t xml:space="preserve">, </w:t>
      </w:r>
      <w:r w:rsidR="00DE2C0E" w:rsidRPr="00C43B38">
        <w:rPr>
          <w:rFonts w:ascii="Martti" w:hAnsi="Martti" w:cs="Arial"/>
        </w:rPr>
        <w:t>jos</w:t>
      </w:r>
      <w:r w:rsidR="00A55B93" w:rsidRPr="00C43B38">
        <w:rPr>
          <w:rFonts w:ascii="Martti" w:hAnsi="Martti" w:cs="Arial"/>
        </w:rPr>
        <w:t xml:space="preserve"> asiasta on sovittu hautaa luovutettaessa</w:t>
      </w:r>
    </w:p>
    <w:p w14:paraId="0F6BADF8" w14:textId="77777777" w:rsidR="005E3A01" w:rsidRPr="00C43B38" w:rsidRDefault="005E3A01" w:rsidP="006E54C5">
      <w:pPr>
        <w:spacing w:after="0"/>
        <w:ind w:left="720"/>
        <w:jc w:val="both"/>
        <w:rPr>
          <w:rFonts w:ascii="Martti" w:hAnsi="Martti" w:cs="Arial"/>
        </w:rPr>
      </w:pPr>
    </w:p>
    <w:p w14:paraId="790CF2CA" w14:textId="64DB27F7" w:rsidR="005E3A01" w:rsidRPr="00C43B38" w:rsidRDefault="00D97335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 xml:space="preserve">Vainajista, </w:t>
      </w:r>
      <w:r w:rsidR="005E3A01" w:rsidRPr="00C43B38">
        <w:rPr>
          <w:rFonts w:ascii="Martti" w:hAnsi="Martti" w:cs="Arial"/>
        </w:rPr>
        <w:t xml:space="preserve">joiden tuhka on sijoitettu muistolehtoon, merkitään rekisteriin </w:t>
      </w:r>
      <w:r w:rsidR="00AC76CA" w:rsidRPr="00C43B38">
        <w:rPr>
          <w:rFonts w:ascii="Martti" w:hAnsi="Martti" w:cs="Arial"/>
        </w:rPr>
        <w:t xml:space="preserve">edellä mainitut </w:t>
      </w:r>
      <w:r w:rsidR="005E3A01" w:rsidRPr="00C43B38">
        <w:rPr>
          <w:rFonts w:ascii="Martti" w:hAnsi="Martti" w:cs="Arial"/>
        </w:rPr>
        <w:t xml:space="preserve">tiedot lukuun ottamatta tuhkan sijaintia. </w:t>
      </w:r>
    </w:p>
    <w:p w14:paraId="401836FF" w14:textId="77777777" w:rsidR="00B6514B" w:rsidRPr="00C43B38" w:rsidRDefault="00B6514B" w:rsidP="006E54C5">
      <w:pPr>
        <w:spacing w:after="0"/>
        <w:ind w:left="720"/>
        <w:jc w:val="both"/>
        <w:rPr>
          <w:rFonts w:ascii="Martti" w:hAnsi="Martti" w:cs="Arial"/>
        </w:rPr>
      </w:pPr>
    </w:p>
    <w:p w14:paraId="7C029A64" w14:textId="22DA7C8E" w:rsidR="00B6514B" w:rsidRPr="00C43B38" w:rsidRDefault="0091037D" w:rsidP="006E54C5">
      <w:pPr>
        <w:spacing w:after="0"/>
        <w:ind w:left="72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Ha</w:t>
      </w:r>
      <w:r w:rsidR="00D97335" w:rsidRPr="00C43B38">
        <w:rPr>
          <w:rFonts w:ascii="Martti" w:hAnsi="Martti" w:cs="Arial"/>
        </w:rPr>
        <w:t>utaoikeuden haltijoista ja haudanhoitosopimuksen tekijöistä merkitään rekisteriin</w:t>
      </w:r>
      <w:r w:rsidR="00B6514B" w:rsidRPr="00C43B38">
        <w:rPr>
          <w:rFonts w:ascii="Martti" w:hAnsi="Martti" w:cs="Arial"/>
        </w:rPr>
        <w:t xml:space="preserve"> nimi</w:t>
      </w:r>
      <w:r w:rsidR="00BA4C40" w:rsidRPr="00C43B38">
        <w:rPr>
          <w:rFonts w:ascii="Martti" w:hAnsi="Martti" w:cs="Arial"/>
        </w:rPr>
        <w:t xml:space="preserve">, </w:t>
      </w:r>
      <w:r w:rsidR="00D97335" w:rsidRPr="00C43B38">
        <w:rPr>
          <w:rFonts w:ascii="Martti" w:hAnsi="Martti" w:cs="Arial"/>
        </w:rPr>
        <w:t>henkilötunnus ja</w:t>
      </w:r>
      <w:r w:rsidR="00027ED8" w:rsidRPr="00C43B38">
        <w:rPr>
          <w:rFonts w:ascii="Martti" w:hAnsi="Martti" w:cs="Arial"/>
        </w:rPr>
        <w:t xml:space="preserve"> </w:t>
      </w:r>
      <w:r w:rsidR="00BA4C40" w:rsidRPr="00C43B38">
        <w:rPr>
          <w:rFonts w:ascii="Martti" w:hAnsi="Martti" w:cs="Arial"/>
        </w:rPr>
        <w:t>yhteystiedot</w:t>
      </w:r>
      <w:r w:rsidR="00983805" w:rsidRPr="00C43B38">
        <w:rPr>
          <w:rFonts w:ascii="Martti" w:hAnsi="Martti" w:cs="Arial"/>
        </w:rPr>
        <w:t>.</w:t>
      </w:r>
    </w:p>
    <w:p w14:paraId="6C8F9BA0" w14:textId="2A4AE076" w:rsidR="00D97335" w:rsidRPr="00C43B38" w:rsidRDefault="00D97335" w:rsidP="006E54C5">
      <w:pPr>
        <w:spacing w:after="0"/>
        <w:jc w:val="both"/>
        <w:rPr>
          <w:rFonts w:ascii="Martti" w:hAnsi="Martti" w:cs="Arial"/>
        </w:rPr>
      </w:pPr>
    </w:p>
    <w:p w14:paraId="374F0D30" w14:textId="3E6F035E" w:rsidR="00C81174" w:rsidRPr="00C43B38" w:rsidRDefault="00D9733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Tietolähteet</w:t>
      </w:r>
    </w:p>
    <w:p w14:paraId="078CECA0" w14:textId="5C524C9F" w:rsidR="009E0595" w:rsidRPr="00C43B38" w:rsidRDefault="00E54E26" w:rsidP="00D97335">
      <w:pPr>
        <w:spacing w:after="0"/>
        <w:ind w:left="36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Vainajan tiedot saadaan kirkon yhteisestä jäsenrekisteristä tai väestötietojärjestelmästä</w:t>
      </w:r>
      <w:r w:rsidR="00E90805" w:rsidRPr="00C43B38">
        <w:rPr>
          <w:rFonts w:ascii="Martti" w:hAnsi="Martti" w:cs="Arial"/>
        </w:rPr>
        <w:t xml:space="preserve">. Hautaoikeuden haltijan </w:t>
      </w:r>
      <w:r w:rsidR="00723C04" w:rsidRPr="00C43B38">
        <w:rPr>
          <w:rFonts w:ascii="Martti" w:hAnsi="Martti" w:cs="Arial"/>
        </w:rPr>
        <w:t xml:space="preserve">ja haudanhoitosopimuksen tekijän </w:t>
      </w:r>
      <w:r w:rsidR="00E90805" w:rsidRPr="00C43B38">
        <w:rPr>
          <w:rFonts w:ascii="Martti" w:hAnsi="Martti" w:cs="Arial"/>
        </w:rPr>
        <w:t>tiedot saadaan heiltä itseltään.</w:t>
      </w:r>
    </w:p>
    <w:p w14:paraId="14E51700" w14:textId="605C36E3" w:rsidR="00BC642C" w:rsidRPr="00C43B38" w:rsidRDefault="00BC642C" w:rsidP="006E54C5">
      <w:pPr>
        <w:spacing w:after="0"/>
        <w:jc w:val="both"/>
        <w:rPr>
          <w:rFonts w:ascii="Martti" w:hAnsi="Martti" w:cs="Arial"/>
        </w:rPr>
      </w:pPr>
    </w:p>
    <w:p w14:paraId="3CE25D9C" w14:textId="74BF6A2E" w:rsidR="00D97335" w:rsidRPr="00C43B38" w:rsidRDefault="00D97335" w:rsidP="00D9733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lastRenderedPageBreak/>
        <w:t>Tietojen luovutukset</w:t>
      </w:r>
    </w:p>
    <w:p w14:paraId="7272A2EE" w14:textId="32E17EF8" w:rsidR="00D97335" w:rsidRPr="00C43B38" w:rsidRDefault="00D97335" w:rsidP="00D97335">
      <w:pPr>
        <w:spacing w:after="0"/>
        <w:ind w:left="36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>Hautarekisterin ja haudanhoitosopimusten tietojen julkisuuteen ja tietojen luovuttamiseen sovelletaan julkisuuslakia eli lakia viranomaistoiminnan julkisuudesta (621/1999). Tietoja ei siirretä EU:n tai ETA:n ulkopuolelle.</w:t>
      </w:r>
    </w:p>
    <w:p w14:paraId="66AFDF05" w14:textId="1591E171" w:rsidR="00D97335" w:rsidRPr="00C43B38" w:rsidRDefault="00D97335" w:rsidP="006E54C5">
      <w:pPr>
        <w:spacing w:after="0"/>
        <w:jc w:val="both"/>
        <w:rPr>
          <w:rFonts w:ascii="Martti" w:hAnsi="Martti" w:cs="Arial"/>
        </w:rPr>
      </w:pPr>
    </w:p>
    <w:p w14:paraId="27776F98" w14:textId="3FD45375" w:rsidR="001D5C97" w:rsidRPr="00C43B38" w:rsidRDefault="00D97335" w:rsidP="00D9733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Henkilötietojen säilytysaika</w:t>
      </w:r>
    </w:p>
    <w:p w14:paraId="1B8F1749" w14:textId="59D234D8" w:rsidR="00161CA5" w:rsidRPr="00C43B38" w:rsidRDefault="00551DBE" w:rsidP="00D97335">
      <w:pPr>
        <w:spacing w:after="0"/>
        <w:ind w:left="360"/>
        <w:jc w:val="both"/>
        <w:rPr>
          <w:rFonts w:ascii="Martti" w:hAnsi="Martti" w:cs="Arial"/>
        </w:rPr>
      </w:pPr>
      <w:r w:rsidRPr="00C43B38">
        <w:rPr>
          <w:rFonts w:ascii="Martti" w:hAnsi="Martti" w:cs="Arial"/>
        </w:rPr>
        <w:t xml:space="preserve">Hautarekisterin tiedot on </w:t>
      </w:r>
      <w:r w:rsidR="00F961F6" w:rsidRPr="00C43B38">
        <w:rPr>
          <w:rFonts w:ascii="Martti" w:hAnsi="Martti" w:cs="Arial"/>
        </w:rPr>
        <w:t>hautaustoimilaissa säädetty säilytettäväksi pysyvästi.</w:t>
      </w:r>
      <w:r w:rsidR="00D97335" w:rsidRPr="00C43B38">
        <w:rPr>
          <w:rFonts w:ascii="Martti" w:hAnsi="Martti" w:cs="Arial"/>
        </w:rPr>
        <w:t xml:space="preserve"> </w:t>
      </w:r>
      <w:r w:rsidR="00212AA8" w:rsidRPr="00C43B38">
        <w:rPr>
          <w:rFonts w:ascii="Martti" w:hAnsi="Martti" w:cs="Arial"/>
        </w:rPr>
        <w:t>Haudanhoitosopimuksia säilytetään 10 vuotta sopimuksen päättymisen jälkeen.</w:t>
      </w:r>
    </w:p>
    <w:p w14:paraId="6DB0E724" w14:textId="70422093" w:rsidR="001D5C97" w:rsidRPr="00C43B38" w:rsidRDefault="001D5C97" w:rsidP="006E54C5">
      <w:pPr>
        <w:spacing w:after="0"/>
        <w:jc w:val="both"/>
        <w:rPr>
          <w:rFonts w:ascii="Martti" w:hAnsi="Martti" w:cs="Arial"/>
        </w:rPr>
      </w:pPr>
    </w:p>
    <w:p w14:paraId="3D885F3F" w14:textId="70055731" w:rsidR="001D5C97" w:rsidRPr="00C43B38" w:rsidRDefault="00D97335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Rekisteröidyn oikeudet</w:t>
      </w:r>
    </w:p>
    <w:p w14:paraId="5EACFF80" w14:textId="306FD982" w:rsidR="00E81976" w:rsidRPr="00C43B38" w:rsidRDefault="00D97335" w:rsidP="00D97335">
      <w:pPr>
        <w:spacing w:after="0"/>
        <w:ind w:left="360"/>
        <w:rPr>
          <w:rFonts w:ascii="Martti" w:hAnsi="Martti" w:cs="Arial"/>
        </w:rPr>
      </w:pPr>
      <w:r w:rsidRPr="00C43B38">
        <w:rPr>
          <w:rFonts w:ascii="Martti" w:hAnsi="Martti" w:cs="Arial"/>
        </w:rPr>
        <w:t>Rekisteröidyllä on oikeus:</w:t>
      </w:r>
    </w:p>
    <w:p w14:paraId="4DF80B0B" w14:textId="2348F0D1" w:rsidR="00D97335" w:rsidRPr="00C43B38" w:rsidRDefault="00D97335" w:rsidP="00D97335">
      <w:pPr>
        <w:pStyle w:val="Luettelokappale"/>
        <w:numPr>
          <w:ilvl w:val="0"/>
          <w:numId w:val="8"/>
        </w:numPr>
        <w:spacing w:after="0" w:line="260" w:lineRule="atLeast"/>
        <w:rPr>
          <w:rFonts w:ascii="Martti" w:hAnsi="Martti"/>
        </w:rPr>
      </w:pPr>
      <w:r w:rsidRPr="00C43B38">
        <w:rPr>
          <w:rFonts w:ascii="Martti" w:hAnsi="Martti"/>
        </w:rPr>
        <w:t>pyytää rekisterinpitäjältä pääsy häntä itseään koskeviin henkilötietoihin sekä oikeus pyytää kyseisten tietojen oikaisemista tai poistamista</w:t>
      </w:r>
    </w:p>
    <w:p w14:paraId="74C7A2EC" w14:textId="7CEC5BFF" w:rsidR="00D97335" w:rsidRPr="00C43B38" w:rsidRDefault="00D97335" w:rsidP="00D97335">
      <w:pPr>
        <w:pStyle w:val="Luettelokappale"/>
        <w:numPr>
          <w:ilvl w:val="0"/>
          <w:numId w:val="5"/>
        </w:numPr>
        <w:spacing w:after="0" w:line="260" w:lineRule="atLeast"/>
        <w:rPr>
          <w:rFonts w:ascii="Martti" w:hAnsi="Martti"/>
        </w:rPr>
      </w:pPr>
      <w:r w:rsidRPr="00C43B38">
        <w:rPr>
          <w:rFonts w:ascii="Martti" w:hAnsi="Martti"/>
        </w:rPr>
        <w:t>pyytää rekisterinpitäjältä häntä itseään koskevien henkilötietojen käsittelyn rajoittamista tai vastustaa käsittelyä sekä oikeutta siirtää tiedot järjestelmästä toiseen</w:t>
      </w:r>
    </w:p>
    <w:p w14:paraId="0DCC37F7" w14:textId="11741082" w:rsidR="00D97335" w:rsidRPr="00C43B38" w:rsidRDefault="00D97335" w:rsidP="00D97335">
      <w:pPr>
        <w:pStyle w:val="Luettelokappale"/>
        <w:numPr>
          <w:ilvl w:val="0"/>
          <w:numId w:val="5"/>
        </w:numPr>
        <w:spacing w:after="0" w:line="260" w:lineRule="atLeast"/>
        <w:rPr>
          <w:rFonts w:ascii="Martti" w:hAnsi="Martti"/>
        </w:rPr>
      </w:pPr>
      <w:r w:rsidRPr="00C43B38">
        <w:rPr>
          <w:rFonts w:ascii="Martti" w:hAnsi="Martti"/>
        </w:rPr>
        <w:t xml:space="preserve">niiltä osin kuin henkilötietojen käsittely perustuu rekisteröidyn suostumukseen, oikeus peruuttaa </w:t>
      </w:r>
      <w:proofErr w:type="gramStart"/>
      <w:r w:rsidRPr="00C43B38">
        <w:rPr>
          <w:rFonts w:ascii="Martti" w:hAnsi="Martti"/>
        </w:rPr>
        <w:t>suostumus</w:t>
      </w:r>
      <w:proofErr w:type="gramEnd"/>
      <w:r w:rsidRPr="00C43B38">
        <w:rPr>
          <w:rFonts w:ascii="Martti" w:hAnsi="Martti"/>
        </w:rPr>
        <w:t xml:space="preserve"> milloin tahansa, tämän vaikuttamatta suostumuksen perusteella ennen sen peruuttamista suoritetun käsittelyn lainmukaisuuteen</w:t>
      </w:r>
    </w:p>
    <w:p w14:paraId="70AD7703" w14:textId="07C871F4" w:rsidR="00D97335" w:rsidRPr="00C43B38" w:rsidRDefault="00D97335" w:rsidP="00D97335">
      <w:pPr>
        <w:pStyle w:val="Luettelokappale"/>
        <w:numPr>
          <w:ilvl w:val="0"/>
          <w:numId w:val="5"/>
        </w:numPr>
        <w:spacing w:after="0" w:line="260" w:lineRule="atLeast"/>
        <w:rPr>
          <w:rFonts w:ascii="Martti" w:hAnsi="Martti"/>
        </w:rPr>
      </w:pPr>
      <w:r w:rsidRPr="00C43B38">
        <w:rPr>
          <w:rFonts w:ascii="Martti" w:hAnsi="Martti"/>
        </w:rPr>
        <w:t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</w:t>
      </w:r>
    </w:p>
    <w:p w14:paraId="0506E62F" w14:textId="77777777" w:rsidR="00E81976" w:rsidRPr="00C43B38" w:rsidRDefault="00E81976" w:rsidP="006E54C5">
      <w:pPr>
        <w:spacing w:after="0"/>
        <w:ind w:firstLine="720"/>
        <w:rPr>
          <w:rFonts w:ascii="Martti" w:hAnsi="Martti" w:cs="Arial"/>
        </w:rPr>
      </w:pPr>
    </w:p>
    <w:p w14:paraId="74B948E0" w14:textId="14A06201" w:rsidR="00E81976" w:rsidRPr="00C43B38" w:rsidRDefault="00E81976" w:rsidP="006E54C5">
      <w:pPr>
        <w:spacing w:after="0"/>
        <w:ind w:left="720"/>
        <w:rPr>
          <w:rFonts w:ascii="Martti" w:hAnsi="Martti" w:cs="Arial"/>
        </w:rPr>
      </w:pPr>
      <w:r w:rsidRPr="00C43B38">
        <w:rPr>
          <w:rFonts w:ascii="Martti" w:hAnsi="Martti" w:cs="Arial"/>
        </w:rPr>
        <w:t>Tietojen käsittelyn oikeusperuste ja käyttötarkoitus voivat kuitenki</w:t>
      </w:r>
      <w:r w:rsidR="00D97335" w:rsidRPr="00C43B38">
        <w:rPr>
          <w:rFonts w:ascii="Martti" w:hAnsi="Martti" w:cs="Arial"/>
        </w:rPr>
        <w:t>n rajoittaa mahdollisuutta</w:t>
      </w:r>
      <w:r w:rsidRPr="00C43B38">
        <w:rPr>
          <w:rFonts w:ascii="Martti" w:hAnsi="Martti" w:cs="Arial"/>
        </w:rPr>
        <w:t xml:space="preserve"> käyttää edellä mainittuja oikeuksia.</w:t>
      </w:r>
    </w:p>
    <w:p w14:paraId="032DB53C" w14:textId="77777777" w:rsidR="00E81976" w:rsidRPr="00C43B38" w:rsidRDefault="00E81976" w:rsidP="006E54C5">
      <w:pPr>
        <w:spacing w:after="0"/>
        <w:rPr>
          <w:rFonts w:ascii="Martti" w:hAnsi="Martti" w:cs="Arial"/>
        </w:rPr>
      </w:pPr>
      <w:r w:rsidRPr="00C43B38">
        <w:rPr>
          <w:rFonts w:ascii="Martti" w:hAnsi="Martti" w:cs="Arial"/>
        </w:rPr>
        <w:t xml:space="preserve"> </w:t>
      </w:r>
    </w:p>
    <w:p w14:paraId="0B8E7C04" w14:textId="5D077F0D" w:rsidR="00E81976" w:rsidRPr="00C43B38" w:rsidRDefault="00D97335" w:rsidP="006E54C5">
      <w:pPr>
        <w:spacing w:after="0"/>
        <w:ind w:left="720"/>
        <w:rPr>
          <w:rFonts w:ascii="Martti" w:hAnsi="Martti" w:cs="Arial"/>
        </w:rPr>
      </w:pPr>
      <w:r w:rsidRPr="00C43B38">
        <w:rPr>
          <w:rFonts w:ascii="Martti" w:hAnsi="Martti" w:cs="Arial"/>
        </w:rPr>
        <w:t>Miten henkilö voi käyttää oikeuksiaan</w:t>
      </w:r>
      <w:r w:rsidR="00E81976" w:rsidRPr="00C43B38">
        <w:rPr>
          <w:rFonts w:ascii="Martti" w:hAnsi="Martti" w:cs="Arial"/>
        </w:rPr>
        <w:t>?</w:t>
      </w:r>
    </w:p>
    <w:p w14:paraId="7438684A" w14:textId="1A735D13" w:rsidR="00E81976" w:rsidRPr="00C43B38" w:rsidRDefault="00D97335" w:rsidP="006E54C5">
      <w:pPr>
        <w:spacing w:after="0"/>
        <w:ind w:left="720"/>
        <w:rPr>
          <w:rFonts w:ascii="Martti" w:hAnsi="Martti" w:cs="Arial"/>
        </w:rPr>
      </w:pPr>
      <w:r w:rsidRPr="00C43B38">
        <w:rPr>
          <w:rFonts w:ascii="Martti" w:hAnsi="Martti" w:cs="Arial"/>
        </w:rPr>
        <w:t>Henkilö voi tehdä oikeuksien</w:t>
      </w:r>
      <w:r w:rsidR="00E81976" w:rsidRPr="00C43B38">
        <w:rPr>
          <w:rFonts w:ascii="Martti" w:hAnsi="Martti" w:cs="Arial"/>
        </w:rPr>
        <w:t xml:space="preserve"> käyttämistä koskevan py</w:t>
      </w:r>
      <w:r w:rsidRPr="00C43B38">
        <w:rPr>
          <w:rFonts w:ascii="Martti" w:hAnsi="Martti" w:cs="Arial"/>
        </w:rPr>
        <w:t>ynnön asioimalla seurakunnassa. Samalla hän saa</w:t>
      </w:r>
      <w:r w:rsidR="00E81976" w:rsidRPr="00C43B38">
        <w:rPr>
          <w:rFonts w:ascii="Martti" w:hAnsi="Martti" w:cs="Arial"/>
        </w:rPr>
        <w:t xml:space="preserve"> henkilökohtaista o</w:t>
      </w:r>
      <w:r w:rsidRPr="00C43B38">
        <w:rPr>
          <w:rFonts w:ascii="Martti" w:hAnsi="Martti" w:cs="Arial"/>
        </w:rPr>
        <w:t xml:space="preserve">pastusta ja neuvoja oikeuksien </w:t>
      </w:r>
      <w:r w:rsidR="00E81976" w:rsidRPr="00C43B38">
        <w:rPr>
          <w:rFonts w:ascii="Martti" w:hAnsi="Martti" w:cs="Arial"/>
        </w:rPr>
        <w:t>käyttämisestä. Asiointi on aina tehtävä henkilökohtaisesti</w:t>
      </w:r>
      <w:r w:rsidRPr="00C43B38">
        <w:rPr>
          <w:rFonts w:ascii="Martti" w:hAnsi="Martti" w:cs="Arial"/>
        </w:rPr>
        <w:t>, joten henkilöllisyyden todistamiseen on varauduttava</w:t>
      </w:r>
      <w:r w:rsidR="00E81976" w:rsidRPr="00C43B38">
        <w:rPr>
          <w:rFonts w:ascii="Martti" w:hAnsi="Martti" w:cs="Arial"/>
        </w:rPr>
        <w:t>.</w:t>
      </w:r>
    </w:p>
    <w:p w14:paraId="4CB05DC3" w14:textId="77777777" w:rsidR="00E81976" w:rsidRPr="00C43B38" w:rsidRDefault="00E81976" w:rsidP="006E54C5">
      <w:pPr>
        <w:spacing w:after="0"/>
        <w:rPr>
          <w:rFonts w:ascii="Martti" w:hAnsi="Martti" w:cs="Arial"/>
        </w:rPr>
      </w:pPr>
    </w:p>
    <w:p w14:paraId="0120FDC4" w14:textId="3E6111A9" w:rsidR="00E81976" w:rsidRPr="00C43B38" w:rsidRDefault="00E81976" w:rsidP="006E54C5">
      <w:pPr>
        <w:pStyle w:val="Otsikko2"/>
        <w:numPr>
          <w:ilvl w:val="0"/>
          <w:numId w:val="6"/>
        </w:numPr>
        <w:spacing w:before="0"/>
        <w:rPr>
          <w:rFonts w:ascii="Martti" w:hAnsi="Martti"/>
          <w:b/>
          <w:color w:val="auto"/>
          <w:sz w:val="22"/>
          <w:szCs w:val="22"/>
        </w:rPr>
      </w:pPr>
      <w:r w:rsidRPr="00C43B38">
        <w:rPr>
          <w:rFonts w:ascii="Martti" w:hAnsi="Martti"/>
          <w:b/>
          <w:color w:val="auto"/>
          <w:sz w:val="22"/>
          <w:szCs w:val="22"/>
        </w:rPr>
        <w:t>Kans</w:t>
      </w:r>
      <w:r w:rsidR="00C43B38" w:rsidRPr="00C43B38">
        <w:rPr>
          <w:rFonts w:ascii="Martti" w:hAnsi="Martti"/>
          <w:b/>
          <w:color w:val="auto"/>
          <w:sz w:val="22"/>
          <w:szCs w:val="22"/>
        </w:rPr>
        <w:t>allisen valvon</w:t>
      </w:r>
      <w:r w:rsidR="00CA72B6">
        <w:rPr>
          <w:rFonts w:ascii="Martti" w:hAnsi="Martti"/>
          <w:b/>
          <w:color w:val="auto"/>
          <w:sz w:val="22"/>
          <w:szCs w:val="22"/>
        </w:rPr>
        <w:t>taviranomainen yhteystietoineen</w:t>
      </w:r>
    </w:p>
    <w:p w14:paraId="0F8800AF" w14:textId="1CE73358" w:rsidR="00C43B38" w:rsidRPr="00C43B38" w:rsidRDefault="00C43B38" w:rsidP="00C43B38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Segoe UI"/>
          <w:sz w:val="22"/>
          <w:szCs w:val="22"/>
        </w:rPr>
      </w:pPr>
      <w:r w:rsidRPr="00C43B38">
        <w:rPr>
          <w:rStyle w:val="normaltextrun"/>
          <w:rFonts w:ascii="Martti" w:hAnsi="Martti" w:cs="Segoe UI"/>
          <w:sz w:val="22"/>
          <w:szCs w:val="22"/>
        </w:rPr>
        <w:t>Tietosuojavaltuutetun toimisto</w:t>
      </w:r>
      <w:r w:rsidRPr="00C43B38">
        <w:rPr>
          <w:rStyle w:val="normaltextrun"/>
          <w:rFonts w:ascii="Martti" w:hAnsi="Martti"/>
          <w:sz w:val="22"/>
          <w:szCs w:val="22"/>
        </w:rPr>
        <w:t>, PL 800, Lintulahdenkuja 4, 00530 Helsinki, p. 029</w:t>
      </w:r>
      <w:r w:rsidRPr="00C43B38">
        <w:rPr>
          <w:rStyle w:val="normaltextrun"/>
          <w:sz w:val="22"/>
          <w:szCs w:val="22"/>
        </w:rPr>
        <w:t> </w:t>
      </w:r>
      <w:r w:rsidRPr="00C43B38">
        <w:rPr>
          <w:rStyle w:val="normaltextrun"/>
          <w:rFonts w:ascii="Martti" w:hAnsi="Martti" w:cs="Segoe UI"/>
          <w:sz w:val="22"/>
          <w:szCs w:val="22"/>
        </w:rPr>
        <w:t>566</w:t>
      </w:r>
      <w:r w:rsidRPr="00C43B38">
        <w:rPr>
          <w:rStyle w:val="normaltextrun"/>
          <w:rFonts w:ascii="Martti" w:hAnsi="Martti"/>
          <w:sz w:val="22"/>
          <w:szCs w:val="22"/>
        </w:rPr>
        <w:t> 6700, </w:t>
      </w:r>
      <w:r w:rsidRPr="00C43B38">
        <w:rPr>
          <w:rStyle w:val="normaltextrun"/>
          <w:rFonts w:ascii="Martti" w:hAnsi="Martti" w:cs="Segoe UI"/>
          <w:sz w:val="22"/>
          <w:szCs w:val="22"/>
        </w:rPr>
        <w:t>tietosuoja@om.fi</w:t>
      </w:r>
      <w:r w:rsidRPr="00C43B38">
        <w:rPr>
          <w:rFonts w:ascii="Martti" w:hAnsi="Martti"/>
          <w:sz w:val="22"/>
          <w:szCs w:val="22"/>
        </w:rPr>
        <w:t>, www.tietosuoja.fi</w:t>
      </w:r>
    </w:p>
    <w:p w14:paraId="69B3FCCD" w14:textId="77777777" w:rsidR="00E81976" w:rsidRPr="00C43B38" w:rsidRDefault="00E81976" w:rsidP="006E54C5">
      <w:pPr>
        <w:pStyle w:val="Luettelokappale"/>
        <w:spacing w:after="0"/>
        <w:rPr>
          <w:rFonts w:ascii="Martti" w:hAnsi="Martti" w:cs="Arial"/>
        </w:rPr>
      </w:pPr>
    </w:p>
    <w:p w14:paraId="066A7015" w14:textId="77777777" w:rsidR="00242EF0" w:rsidRPr="00C43B38" w:rsidRDefault="00242EF0" w:rsidP="006E54C5">
      <w:pPr>
        <w:spacing w:after="0"/>
        <w:ind w:left="720"/>
        <w:rPr>
          <w:rFonts w:ascii="Martti" w:hAnsi="Martti" w:cs="Arial"/>
        </w:rPr>
      </w:pPr>
    </w:p>
    <w:p w14:paraId="747846A6" w14:textId="77777777" w:rsidR="0006378D" w:rsidRPr="00C43B38" w:rsidRDefault="0006378D" w:rsidP="006E54C5">
      <w:pPr>
        <w:spacing w:after="0"/>
        <w:jc w:val="both"/>
        <w:rPr>
          <w:rFonts w:ascii="Martti" w:hAnsi="Martti" w:cs="Arial"/>
        </w:rPr>
      </w:pPr>
    </w:p>
    <w:sectPr w:rsidR="0006378D" w:rsidRPr="00C43B38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9BED" w14:textId="77777777" w:rsidR="008B6D42" w:rsidRDefault="008B6D42" w:rsidP="008B6D42">
      <w:pPr>
        <w:spacing w:after="0" w:line="240" w:lineRule="auto"/>
      </w:pPr>
      <w:r>
        <w:separator/>
      </w:r>
    </w:p>
  </w:endnote>
  <w:endnote w:type="continuationSeparator" w:id="0">
    <w:p w14:paraId="5B85C724" w14:textId="77777777" w:rsidR="008B6D42" w:rsidRDefault="008B6D42" w:rsidP="008B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6D03" w14:textId="77777777" w:rsidR="008B6D42" w:rsidRDefault="008B6D42" w:rsidP="008B6D42">
      <w:pPr>
        <w:spacing w:after="0" w:line="240" w:lineRule="auto"/>
      </w:pPr>
      <w:r>
        <w:separator/>
      </w:r>
    </w:p>
  </w:footnote>
  <w:footnote w:type="continuationSeparator" w:id="0">
    <w:p w14:paraId="2271F3CB" w14:textId="77777777" w:rsidR="008B6D42" w:rsidRDefault="008B6D42" w:rsidP="008B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B6D42" w14:paraId="73EFAAA3" w14:textId="77777777">
      <w:trPr>
        <w:trHeight w:val="720"/>
      </w:trPr>
      <w:tc>
        <w:tcPr>
          <w:tcW w:w="1667" w:type="pct"/>
        </w:tcPr>
        <w:p w14:paraId="632BD80F" w14:textId="77777777" w:rsidR="008B6D42" w:rsidRDefault="008B6D42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14:paraId="240CA406" w14:textId="77777777" w:rsidR="008B6D42" w:rsidRDefault="008B6D42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3FD353A" w14:textId="0C99AA75" w:rsidR="008B6D42" w:rsidRDefault="008B6D42">
          <w:pPr>
            <w:pStyle w:val="Yltunniste"/>
            <w:jc w:val="right"/>
            <w:rPr>
              <w:color w:val="5B9BD5" w:themeColor="accent1"/>
            </w:rPr>
          </w:pPr>
          <w:r w:rsidRPr="006E1C2C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601BCD0" wp14:editId="3B18925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590550" cy="354330"/>
                <wp:effectExtent l="0" t="0" r="0" b="0"/>
                <wp:wrapTight wrapText="bothSides">
                  <wp:wrapPolygon edited="0">
                    <wp:start x="17419" y="1161"/>
                    <wp:lineTo x="0" y="3484"/>
                    <wp:lineTo x="0" y="10452"/>
                    <wp:lineTo x="1394" y="17419"/>
                    <wp:lineTo x="6271" y="17419"/>
                    <wp:lineTo x="18813" y="15097"/>
                    <wp:lineTo x="20903" y="13935"/>
                    <wp:lineTo x="20903" y="1161"/>
                    <wp:lineTo x="17419" y="1161"/>
                  </wp:wrapPolygon>
                </wp:wrapTight>
                <wp:docPr id="1" name="Kuva 1" descr="T:\Yhteiset\Logot ja graafinen ohje\logo-ilmantaustaa-5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Yhteiset\Logot ja graafinen ohje\logo-ilmantaustaa-5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026F04DC" w14:textId="6AF8CED8" w:rsidR="008B6D42" w:rsidRDefault="008B6D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09C"/>
    <w:multiLevelType w:val="hybridMultilevel"/>
    <w:tmpl w:val="D92E42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687"/>
    <w:multiLevelType w:val="hybridMultilevel"/>
    <w:tmpl w:val="A93257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2E7"/>
    <w:multiLevelType w:val="hybridMultilevel"/>
    <w:tmpl w:val="0ADE32C4"/>
    <w:lvl w:ilvl="0" w:tplc="3D2EA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EAD"/>
    <w:multiLevelType w:val="hybridMultilevel"/>
    <w:tmpl w:val="0BEE06AE"/>
    <w:lvl w:ilvl="0" w:tplc="8752BF32">
      <w:start w:val="5"/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52000"/>
    <w:multiLevelType w:val="hybridMultilevel"/>
    <w:tmpl w:val="4D6446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2076"/>
    <w:multiLevelType w:val="hybridMultilevel"/>
    <w:tmpl w:val="BCF0B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0BB0"/>
    <w:multiLevelType w:val="hybridMultilevel"/>
    <w:tmpl w:val="439C3A0A"/>
    <w:lvl w:ilvl="0" w:tplc="C76C28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4"/>
    <w:rsid w:val="00003726"/>
    <w:rsid w:val="00022F9C"/>
    <w:rsid w:val="00027ED8"/>
    <w:rsid w:val="000301A1"/>
    <w:rsid w:val="00043486"/>
    <w:rsid w:val="0006378D"/>
    <w:rsid w:val="0007266E"/>
    <w:rsid w:val="000E4FF3"/>
    <w:rsid w:val="000E71C8"/>
    <w:rsid w:val="00103A1E"/>
    <w:rsid w:val="00104724"/>
    <w:rsid w:val="00112ADE"/>
    <w:rsid w:val="001533D2"/>
    <w:rsid w:val="00161CA5"/>
    <w:rsid w:val="00190AE9"/>
    <w:rsid w:val="001C6F0D"/>
    <w:rsid w:val="001D5A8A"/>
    <w:rsid w:val="001D5C97"/>
    <w:rsid w:val="001E4966"/>
    <w:rsid w:val="00212AA8"/>
    <w:rsid w:val="0021752A"/>
    <w:rsid w:val="002246F8"/>
    <w:rsid w:val="00231992"/>
    <w:rsid w:val="00242EF0"/>
    <w:rsid w:val="00263853"/>
    <w:rsid w:val="002761C4"/>
    <w:rsid w:val="0028404A"/>
    <w:rsid w:val="00296B94"/>
    <w:rsid w:val="002A3D65"/>
    <w:rsid w:val="002A706E"/>
    <w:rsid w:val="002B0EC3"/>
    <w:rsid w:val="002B367D"/>
    <w:rsid w:val="002C297E"/>
    <w:rsid w:val="002C4E43"/>
    <w:rsid w:val="002E00F9"/>
    <w:rsid w:val="002F77E7"/>
    <w:rsid w:val="0030153E"/>
    <w:rsid w:val="00317699"/>
    <w:rsid w:val="00323517"/>
    <w:rsid w:val="00347BA5"/>
    <w:rsid w:val="00362F8A"/>
    <w:rsid w:val="003703FA"/>
    <w:rsid w:val="003A000C"/>
    <w:rsid w:val="003A1D87"/>
    <w:rsid w:val="003B6E4E"/>
    <w:rsid w:val="003C0BDF"/>
    <w:rsid w:val="003C71CF"/>
    <w:rsid w:val="003E14F9"/>
    <w:rsid w:val="003F16B3"/>
    <w:rsid w:val="003F1A7A"/>
    <w:rsid w:val="00406B12"/>
    <w:rsid w:val="0042462E"/>
    <w:rsid w:val="004270F1"/>
    <w:rsid w:val="00437C57"/>
    <w:rsid w:val="00452A3B"/>
    <w:rsid w:val="00461CE1"/>
    <w:rsid w:val="0047778F"/>
    <w:rsid w:val="004B53D9"/>
    <w:rsid w:val="004B71BF"/>
    <w:rsid w:val="004C4C82"/>
    <w:rsid w:val="004D2B48"/>
    <w:rsid w:val="004F2560"/>
    <w:rsid w:val="00501B41"/>
    <w:rsid w:val="00505EB1"/>
    <w:rsid w:val="005113B7"/>
    <w:rsid w:val="00515191"/>
    <w:rsid w:val="00516A62"/>
    <w:rsid w:val="00526CCA"/>
    <w:rsid w:val="00551DBE"/>
    <w:rsid w:val="005629B1"/>
    <w:rsid w:val="00565166"/>
    <w:rsid w:val="005A7746"/>
    <w:rsid w:val="005B1390"/>
    <w:rsid w:val="005C6227"/>
    <w:rsid w:val="005E3A01"/>
    <w:rsid w:val="005E63BD"/>
    <w:rsid w:val="005F3D37"/>
    <w:rsid w:val="0060485D"/>
    <w:rsid w:val="00627F30"/>
    <w:rsid w:val="006622DC"/>
    <w:rsid w:val="0069403D"/>
    <w:rsid w:val="006A1BC0"/>
    <w:rsid w:val="006D2215"/>
    <w:rsid w:val="006D3CE2"/>
    <w:rsid w:val="006E54C5"/>
    <w:rsid w:val="006F079E"/>
    <w:rsid w:val="00723549"/>
    <w:rsid w:val="00723AC7"/>
    <w:rsid w:val="00723C04"/>
    <w:rsid w:val="007456B5"/>
    <w:rsid w:val="00747D87"/>
    <w:rsid w:val="0079136B"/>
    <w:rsid w:val="00791ACF"/>
    <w:rsid w:val="00793695"/>
    <w:rsid w:val="007A2344"/>
    <w:rsid w:val="007B274E"/>
    <w:rsid w:val="007C61CD"/>
    <w:rsid w:val="007C6D9C"/>
    <w:rsid w:val="00821734"/>
    <w:rsid w:val="00847296"/>
    <w:rsid w:val="00870054"/>
    <w:rsid w:val="00880D84"/>
    <w:rsid w:val="00886080"/>
    <w:rsid w:val="008B6D42"/>
    <w:rsid w:val="008D2456"/>
    <w:rsid w:val="008D3A2A"/>
    <w:rsid w:val="008E2049"/>
    <w:rsid w:val="008F1729"/>
    <w:rsid w:val="0091037D"/>
    <w:rsid w:val="009110BD"/>
    <w:rsid w:val="00915375"/>
    <w:rsid w:val="00946FDF"/>
    <w:rsid w:val="009677BB"/>
    <w:rsid w:val="009709FB"/>
    <w:rsid w:val="009723F4"/>
    <w:rsid w:val="00983805"/>
    <w:rsid w:val="00993BF3"/>
    <w:rsid w:val="009A3CBB"/>
    <w:rsid w:val="009B36B7"/>
    <w:rsid w:val="009B62C7"/>
    <w:rsid w:val="009C0A0B"/>
    <w:rsid w:val="009C32A5"/>
    <w:rsid w:val="009C4278"/>
    <w:rsid w:val="009E0595"/>
    <w:rsid w:val="00A01B8A"/>
    <w:rsid w:val="00A02DC0"/>
    <w:rsid w:val="00A04BFE"/>
    <w:rsid w:val="00A11A1F"/>
    <w:rsid w:val="00A22D07"/>
    <w:rsid w:val="00A26F4C"/>
    <w:rsid w:val="00A277C3"/>
    <w:rsid w:val="00A34EBB"/>
    <w:rsid w:val="00A42A53"/>
    <w:rsid w:val="00A55B93"/>
    <w:rsid w:val="00A7160C"/>
    <w:rsid w:val="00A95FEC"/>
    <w:rsid w:val="00A97212"/>
    <w:rsid w:val="00AA420E"/>
    <w:rsid w:val="00AB1C35"/>
    <w:rsid w:val="00AC44BF"/>
    <w:rsid w:val="00AC76CA"/>
    <w:rsid w:val="00AD1F69"/>
    <w:rsid w:val="00AE1960"/>
    <w:rsid w:val="00AE29B7"/>
    <w:rsid w:val="00AF62FB"/>
    <w:rsid w:val="00AF6A1C"/>
    <w:rsid w:val="00B04A84"/>
    <w:rsid w:val="00B1476B"/>
    <w:rsid w:val="00B169F8"/>
    <w:rsid w:val="00B307CA"/>
    <w:rsid w:val="00B6514B"/>
    <w:rsid w:val="00BA3B89"/>
    <w:rsid w:val="00BA4C40"/>
    <w:rsid w:val="00BC642C"/>
    <w:rsid w:val="00BC707B"/>
    <w:rsid w:val="00BD1F0E"/>
    <w:rsid w:val="00C32ADE"/>
    <w:rsid w:val="00C37120"/>
    <w:rsid w:val="00C40919"/>
    <w:rsid w:val="00C424EA"/>
    <w:rsid w:val="00C43B38"/>
    <w:rsid w:val="00C57516"/>
    <w:rsid w:val="00C63F9B"/>
    <w:rsid w:val="00C71BFD"/>
    <w:rsid w:val="00C7222D"/>
    <w:rsid w:val="00C81174"/>
    <w:rsid w:val="00CA0CB2"/>
    <w:rsid w:val="00CA72B6"/>
    <w:rsid w:val="00CB32F1"/>
    <w:rsid w:val="00CC3CD7"/>
    <w:rsid w:val="00CE36C9"/>
    <w:rsid w:val="00D046CB"/>
    <w:rsid w:val="00D065B3"/>
    <w:rsid w:val="00D367CB"/>
    <w:rsid w:val="00D42AD9"/>
    <w:rsid w:val="00D50088"/>
    <w:rsid w:val="00D50DE5"/>
    <w:rsid w:val="00D529A8"/>
    <w:rsid w:val="00D65AC1"/>
    <w:rsid w:val="00D97335"/>
    <w:rsid w:val="00DA77F0"/>
    <w:rsid w:val="00DC128C"/>
    <w:rsid w:val="00DC6C09"/>
    <w:rsid w:val="00DE2C0E"/>
    <w:rsid w:val="00E017F2"/>
    <w:rsid w:val="00E11DAF"/>
    <w:rsid w:val="00E2135E"/>
    <w:rsid w:val="00E469FC"/>
    <w:rsid w:val="00E5164B"/>
    <w:rsid w:val="00E5484C"/>
    <w:rsid w:val="00E54E26"/>
    <w:rsid w:val="00E659B4"/>
    <w:rsid w:val="00E662A6"/>
    <w:rsid w:val="00E81976"/>
    <w:rsid w:val="00E90805"/>
    <w:rsid w:val="00E95905"/>
    <w:rsid w:val="00EA5F24"/>
    <w:rsid w:val="00EA73E8"/>
    <w:rsid w:val="00EB2B0C"/>
    <w:rsid w:val="00ED40F9"/>
    <w:rsid w:val="00ED417E"/>
    <w:rsid w:val="00ED725C"/>
    <w:rsid w:val="00EE67F4"/>
    <w:rsid w:val="00EF5E5E"/>
    <w:rsid w:val="00F424C3"/>
    <w:rsid w:val="00F961F6"/>
    <w:rsid w:val="00FB6581"/>
    <w:rsid w:val="00FF353D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AB0"/>
  <w15:chartTrackingRefBased/>
  <w15:docId w15:val="{F567FABE-DF83-461B-9914-1B2762A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F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005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D65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6378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F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F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323517"/>
    <w:rPr>
      <w:color w:val="954F72" w:themeColor="followedHyperlink"/>
      <w:u w:val="single"/>
    </w:rPr>
  </w:style>
  <w:style w:type="paragraph" w:customStyle="1" w:styleId="paragraph">
    <w:name w:val="paragraph"/>
    <w:basedOn w:val="Normaali"/>
    <w:rsid w:val="00C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43B38"/>
  </w:style>
  <w:style w:type="character" w:customStyle="1" w:styleId="eop">
    <w:name w:val="eop"/>
    <w:basedOn w:val="Kappaleenoletusfontti"/>
    <w:rsid w:val="00C43B38"/>
  </w:style>
  <w:style w:type="paragraph" w:styleId="Yltunniste">
    <w:name w:val="header"/>
    <w:basedOn w:val="Normaali"/>
    <w:link w:val="YltunnisteChar"/>
    <w:uiPriority w:val="99"/>
    <w:unhideWhenUsed/>
    <w:rsid w:val="008B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6D42"/>
  </w:style>
  <w:style w:type="paragraph" w:styleId="Alatunniste">
    <w:name w:val="footer"/>
    <w:basedOn w:val="Normaali"/>
    <w:link w:val="AlatunnisteChar"/>
    <w:uiPriority w:val="99"/>
    <w:unhideWhenUsed/>
    <w:rsid w:val="008B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etosuojavastaava.tampere@ev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vi.niittunen@evl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meenkyron.seurakunta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FBCD807169964D94B21C041E8E7B82" ma:contentTypeVersion="12" ma:contentTypeDescription="Luo uusi asiakirja." ma:contentTypeScope="" ma:versionID="380566872bef0dbe94b474f28016982e">
  <xsd:schema xmlns:xsd="http://www.w3.org/2001/XMLSchema" xmlns:xs="http://www.w3.org/2001/XMLSchema" xmlns:p="http://schemas.microsoft.com/office/2006/metadata/properties" xmlns:ns2="5b680702-16c8-4c13-822c-4855bed16016" xmlns:ns3="5c492d09-3d2f-490c-a902-9410d8f4308a" targetNamespace="http://schemas.microsoft.com/office/2006/metadata/properties" ma:root="true" ma:fieldsID="c329cf1eca2097db37cd830b0bdbe705" ns2:_="" ns3:_="">
    <xsd:import namespace="5b680702-16c8-4c13-822c-4855bed16016"/>
    <xsd:import namespace="5c492d09-3d2f-490c-a902-9410d8f43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0702-16c8-4c13-822c-4855bed1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d09-3d2f-490c-a902-9410d8f43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BF3F0-5F32-4C4C-86F5-28A1D4B2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80702-16c8-4c13-822c-4855bed16016"/>
    <ds:schemaRef ds:uri="5c492d09-3d2f-490c-a902-9410d8f43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F6B82-AAB4-45D3-A770-7B8723988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B8303-E4CE-4853-AB62-16579A0D8203}">
  <ds:schemaRefs>
    <ds:schemaRef ds:uri="http://purl.org/dc/elements/1.1/"/>
    <ds:schemaRef ds:uri="http://schemas.microsoft.com/office/2006/metadata/properties"/>
    <ds:schemaRef ds:uri="5c492d09-3d2f-490c-a902-9410d8f4308a"/>
    <ds:schemaRef ds:uri="http://schemas.microsoft.com/office/2006/documentManagement/types"/>
    <ds:schemaRef ds:uri="http://schemas.openxmlformats.org/package/2006/metadata/core-properties"/>
    <ds:schemaRef ds:uri="5b680702-16c8-4c13-822c-4855bed16016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Uudet rekisteriselosteet</vt:lpstr>
    </vt:vector>
  </TitlesOfParts>
  <Company>Kirkkohallitus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rekisteriselosteet</dc:title>
  <dc:subject/>
  <dc:creator>Pihlaja Pirjo</dc:creator>
  <cp:keywords/>
  <dc:description/>
  <cp:lastModifiedBy>Mätäsniemi Anu</cp:lastModifiedBy>
  <cp:revision>7</cp:revision>
  <dcterms:created xsi:type="dcterms:W3CDTF">2021-03-29T07:06:00Z</dcterms:created>
  <dcterms:modified xsi:type="dcterms:W3CDTF">2021-08-08T08:14:00Z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0x010100ADFBCD807169964D94B21C041E8E7B82</vt:lpwstr>
  </property>
</Properties>
</file>